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EB" w:rsidRDefault="001A64EB" w:rsidP="00AF5290">
      <w:pPr>
        <w:pStyle w:val="NormalWeb"/>
        <w:spacing w:before="0" w:beforeAutospacing="0" w:after="200" w:afterAutospacing="0" w:line="276" w:lineRule="auto"/>
        <w:jc w:val="center"/>
        <w:rPr>
          <w:rFonts w:ascii="Calibri" w:hAnsi="Calibri"/>
          <w:sz w:val="22"/>
          <w:szCs w:val="22"/>
          <w:u w:val="single"/>
        </w:rPr>
      </w:pPr>
    </w:p>
    <w:p w:rsidR="00AF5290" w:rsidRDefault="00AF5290" w:rsidP="00AF5290">
      <w:pPr>
        <w:pStyle w:val="NormalWeb"/>
        <w:spacing w:before="0" w:beforeAutospacing="0" w:after="200" w:afterAutospacing="0" w:line="276" w:lineRule="auto"/>
        <w:jc w:val="center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Communiqué</w:t>
      </w:r>
    </w:p>
    <w:p w:rsidR="00AF5290" w:rsidRDefault="00AF5290" w:rsidP="00AF5290">
      <w:pPr>
        <w:pStyle w:val="NormalWeb"/>
        <w:spacing w:before="0" w:beforeAutospacing="0" w:after="200" w:afterAutospacing="0" w:line="276" w:lineRule="auto"/>
        <w:jc w:val="center"/>
        <w:rPr>
          <w:sz w:val="36"/>
          <w:szCs w:val="36"/>
        </w:rPr>
      </w:pPr>
      <w:r>
        <w:rPr>
          <w:rFonts w:ascii="Calibri" w:hAnsi="Calibri"/>
          <w:sz w:val="36"/>
          <w:szCs w:val="36"/>
        </w:rPr>
        <w:t>25 avril 2012</w:t>
      </w:r>
    </w:p>
    <w:p w:rsidR="00AF5290" w:rsidRDefault="00AF5290" w:rsidP="00AF5290">
      <w:pPr>
        <w:pStyle w:val="NormalWeb"/>
        <w:spacing w:before="0" w:beforeAutospacing="0" w:after="0" w:afterAutospacing="0" w:line="276" w:lineRule="auto"/>
        <w:jc w:val="center"/>
        <w:rPr>
          <w:sz w:val="48"/>
          <w:szCs w:val="48"/>
        </w:rPr>
      </w:pPr>
      <w:r>
        <w:rPr>
          <w:rFonts w:ascii="Impact" w:hAnsi="Impact"/>
          <w:sz w:val="48"/>
          <w:szCs w:val="48"/>
        </w:rPr>
        <w:t xml:space="preserve">3 FILMS </w:t>
      </w:r>
      <w:r w:rsidR="001A64EB">
        <w:rPr>
          <w:rFonts w:ascii="Impact" w:hAnsi="Impact"/>
          <w:sz w:val="48"/>
          <w:szCs w:val="48"/>
        </w:rPr>
        <w:t>DISNEY.PIXAR</w:t>
      </w:r>
      <w:r>
        <w:rPr>
          <w:rFonts w:ascii="Impact" w:hAnsi="Impact"/>
          <w:sz w:val="48"/>
          <w:szCs w:val="48"/>
        </w:rPr>
        <w:t xml:space="preserve"> ENRICHISSENT </w:t>
      </w:r>
    </w:p>
    <w:p w:rsidR="00222861" w:rsidRDefault="00AF5290" w:rsidP="00222861">
      <w:pPr>
        <w:pStyle w:val="NormalWeb"/>
        <w:spacing w:before="0" w:beforeAutospacing="0" w:after="0" w:afterAutospacing="0" w:line="276" w:lineRule="auto"/>
        <w:jc w:val="center"/>
        <w:rPr>
          <w:rFonts w:ascii="Impact" w:hAnsi="Impact"/>
          <w:sz w:val="16"/>
          <w:szCs w:val="16"/>
        </w:rPr>
      </w:pPr>
      <w:r>
        <w:rPr>
          <w:rFonts w:ascii="Impact" w:hAnsi="Impact"/>
          <w:sz w:val="48"/>
          <w:szCs w:val="48"/>
        </w:rPr>
        <w:t>LE CATALOGUE BLU-RAY 3D DE DISNEY</w:t>
      </w:r>
      <w:r>
        <w:rPr>
          <w:rFonts w:ascii="Impact" w:hAnsi="Impact"/>
          <w:sz w:val="16"/>
          <w:szCs w:val="16"/>
        </w:rPr>
        <w:t> </w:t>
      </w:r>
    </w:p>
    <w:p w:rsidR="00222861" w:rsidRPr="00222861" w:rsidRDefault="00222861" w:rsidP="00222861">
      <w:pPr>
        <w:pStyle w:val="NormalWeb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:rsidR="00AF5290" w:rsidRDefault="00222861" w:rsidP="00222861">
      <w:pPr>
        <w:pStyle w:val="NormalWeb"/>
        <w:spacing w:before="0" w:beforeAutospacing="0" w:after="0" w:afterAutospacing="0" w:line="276" w:lineRule="auto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1581150" cy="2155786"/>
            <wp:effectExtent l="19050" t="0" r="0" b="0"/>
            <wp:docPr id="1" name="Image 0" descr="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774" cy="216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>
            <wp:extent cx="1543050" cy="2103838"/>
            <wp:effectExtent l="19050" t="0" r="0" b="0"/>
            <wp:docPr id="2" name="Image 1" descr="T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815" cy="21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>
            <wp:extent cx="1576907" cy="2152650"/>
            <wp:effectExtent l="19050" t="0" r="4243" b="0"/>
            <wp:docPr id="3" name="Image 2" descr="LaH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Hau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992" cy="215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861" w:rsidRPr="00222861" w:rsidRDefault="00222861" w:rsidP="00AF5290">
      <w:pPr>
        <w:pStyle w:val="NormalWeb"/>
        <w:spacing w:before="0" w:beforeAutospacing="0" w:after="200" w:afterAutospacing="0" w:line="276" w:lineRule="auto"/>
        <w:jc w:val="both"/>
        <w:rPr>
          <w:rFonts w:ascii="Arial Narrow" w:hAnsi="Arial Narrow"/>
          <w:sz w:val="18"/>
          <w:szCs w:val="18"/>
        </w:rPr>
      </w:pPr>
    </w:p>
    <w:p w:rsidR="00AF5290" w:rsidRDefault="00AF5290" w:rsidP="00AF5290">
      <w:pPr>
        <w:pStyle w:val="NormalWeb"/>
        <w:spacing w:before="0" w:beforeAutospacing="0" w:after="200" w:afterAutospacing="0" w:line="276" w:lineRule="auto"/>
        <w:jc w:val="both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Disney propose </w:t>
      </w:r>
      <w:r w:rsidR="00DF1AC3">
        <w:rPr>
          <w:rFonts w:ascii="Arial Narrow" w:hAnsi="Arial Narrow"/>
          <w:sz w:val="26"/>
          <w:szCs w:val="26"/>
        </w:rPr>
        <w:t xml:space="preserve">à partir du 25 avril </w:t>
      </w:r>
      <w:r>
        <w:rPr>
          <w:rFonts w:ascii="Arial Narrow" w:hAnsi="Arial Narrow"/>
          <w:sz w:val="26"/>
          <w:szCs w:val="26"/>
        </w:rPr>
        <w:t>3 nouveaux films en Blu-ray 3D, disponibles à l'unité dans les meilleurs magasins.</w:t>
      </w:r>
      <w:r w:rsidR="00AD099F">
        <w:rPr>
          <w:sz w:val="26"/>
          <w:szCs w:val="26"/>
        </w:rPr>
        <w:t xml:space="preserve"> </w:t>
      </w:r>
      <w:r w:rsidR="00DF1AC3">
        <w:rPr>
          <w:rFonts w:ascii="Arial Narrow" w:hAnsi="Arial Narrow"/>
          <w:sz w:val="26"/>
          <w:szCs w:val="26"/>
        </w:rPr>
        <w:t>L</w:t>
      </w:r>
      <w:r>
        <w:rPr>
          <w:rFonts w:ascii="Arial Narrow" w:hAnsi="Arial Narrow"/>
          <w:sz w:val="26"/>
          <w:szCs w:val="26"/>
        </w:rPr>
        <w:t>'univers attendrissant des jouets de</w:t>
      </w:r>
      <w:r w:rsidR="00DF1AC3">
        <w:rPr>
          <w:rFonts w:ascii="Arial Narrow" w:hAnsi="Arial Narrow"/>
          <w:b/>
          <w:bCs/>
          <w:sz w:val="26"/>
          <w:szCs w:val="26"/>
        </w:rPr>
        <w:t xml:space="preserve"> TOY STORY </w:t>
      </w:r>
      <w:r w:rsidR="00DF1AC3" w:rsidRPr="00DF1AC3">
        <w:rPr>
          <w:rFonts w:ascii="Arial Narrow" w:hAnsi="Arial Narrow"/>
          <w:bCs/>
          <w:sz w:val="26"/>
          <w:szCs w:val="26"/>
        </w:rPr>
        <w:t>et</w:t>
      </w:r>
      <w:r w:rsidR="00DF1AC3">
        <w:rPr>
          <w:rFonts w:ascii="Arial Narrow" w:hAnsi="Arial Narrow"/>
          <w:b/>
          <w:bCs/>
          <w:sz w:val="26"/>
          <w:szCs w:val="26"/>
        </w:rPr>
        <w:t xml:space="preserve"> TOY STORY 2</w:t>
      </w:r>
      <w:r>
        <w:rPr>
          <w:rFonts w:ascii="Arial Narrow" w:hAnsi="Arial Narrow"/>
          <w:b/>
          <w:bCs/>
          <w:sz w:val="26"/>
          <w:szCs w:val="26"/>
        </w:rPr>
        <w:t xml:space="preserve">  </w:t>
      </w:r>
      <w:r>
        <w:rPr>
          <w:rFonts w:ascii="Arial Narrow" w:hAnsi="Arial Narrow"/>
          <w:sz w:val="26"/>
          <w:szCs w:val="26"/>
        </w:rPr>
        <w:t xml:space="preserve">et </w:t>
      </w:r>
      <w:r w:rsidR="00DF1AC3">
        <w:rPr>
          <w:rFonts w:ascii="Arial Narrow" w:hAnsi="Arial Narrow"/>
          <w:sz w:val="26"/>
          <w:szCs w:val="26"/>
        </w:rPr>
        <w:t>l’aventure</w:t>
      </w:r>
      <w:r>
        <w:rPr>
          <w:rFonts w:ascii="Arial Narrow" w:hAnsi="Arial Narrow"/>
          <w:sz w:val="26"/>
          <w:szCs w:val="26"/>
        </w:rPr>
        <w:t xml:space="preserve"> merveilleu</w:t>
      </w:r>
      <w:r w:rsidR="00DF1AC3">
        <w:rPr>
          <w:rFonts w:ascii="Arial Narrow" w:hAnsi="Arial Narrow"/>
          <w:sz w:val="26"/>
          <w:szCs w:val="26"/>
        </w:rPr>
        <w:t>se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de </w:t>
      </w:r>
      <w:r w:rsidR="00AD099F">
        <w:rPr>
          <w:rFonts w:ascii="Arial Narrow" w:hAnsi="Arial Narrow"/>
          <w:b/>
          <w:bCs/>
          <w:sz w:val="26"/>
          <w:szCs w:val="26"/>
        </w:rPr>
        <w:t>LA-</w:t>
      </w:r>
      <w:r w:rsidR="00DF1AC3">
        <w:rPr>
          <w:rFonts w:ascii="Arial Narrow" w:hAnsi="Arial Narrow"/>
          <w:b/>
          <w:bCs/>
          <w:sz w:val="26"/>
          <w:szCs w:val="26"/>
        </w:rPr>
        <w:t>HAUT</w:t>
      </w:r>
      <w:r w:rsidR="00AD099F">
        <w:rPr>
          <w:rFonts w:ascii="Arial Narrow" w:hAnsi="Arial Narrow"/>
          <w:bCs/>
          <w:sz w:val="26"/>
          <w:szCs w:val="26"/>
        </w:rPr>
        <w:t>, récompensée par deux O</w:t>
      </w:r>
      <w:r w:rsidR="00DF1AC3" w:rsidRPr="00DF1AC3">
        <w:rPr>
          <w:rFonts w:ascii="Arial Narrow" w:hAnsi="Arial Narrow"/>
          <w:bCs/>
          <w:sz w:val="26"/>
          <w:szCs w:val="26"/>
        </w:rPr>
        <w:t>scars en 2010</w:t>
      </w:r>
      <w:r w:rsidR="00DF1AC3">
        <w:rPr>
          <w:rFonts w:ascii="Arial Narrow" w:hAnsi="Arial Narrow"/>
          <w:bCs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seront </w:t>
      </w:r>
      <w:r w:rsidR="00AD099F">
        <w:rPr>
          <w:rFonts w:ascii="Arial Narrow" w:hAnsi="Arial Narrow"/>
          <w:sz w:val="26"/>
          <w:szCs w:val="26"/>
        </w:rPr>
        <w:t xml:space="preserve">pour la première fois </w:t>
      </w:r>
      <w:r>
        <w:rPr>
          <w:rFonts w:ascii="Arial Narrow" w:hAnsi="Arial Narrow"/>
          <w:sz w:val="26"/>
          <w:szCs w:val="26"/>
        </w:rPr>
        <w:t xml:space="preserve">proposés en Disney Blu-ray 3D, </w:t>
      </w:r>
      <w:r w:rsidR="00DF1AC3">
        <w:rPr>
          <w:rFonts w:ascii="Arial Narrow" w:hAnsi="Arial Narrow"/>
          <w:sz w:val="26"/>
          <w:szCs w:val="26"/>
        </w:rPr>
        <w:t xml:space="preserve">afin de donner </w:t>
      </w:r>
      <w:r>
        <w:rPr>
          <w:rFonts w:ascii="Arial Narrow" w:hAnsi="Arial Narrow"/>
          <w:sz w:val="26"/>
          <w:szCs w:val="26"/>
        </w:rPr>
        <w:t xml:space="preserve">une nouvelle dimension capable d'immerger petits et grands </w:t>
      </w:r>
      <w:r w:rsidR="00AD099F">
        <w:rPr>
          <w:rFonts w:ascii="Arial Narrow" w:hAnsi="Arial Narrow"/>
          <w:sz w:val="26"/>
          <w:szCs w:val="26"/>
        </w:rPr>
        <w:t xml:space="preserve">au cœur de ces </w:t>
      </w:r>
      <w:r w:rsidR="00DF1AC3">
        <w:rPr>
          <w:rFonts w:ascii="Arial Narrow" w:hAnsi="Arial Narrow"/>
          <w:sz w:val="26"/>
          <w:szCs w:val="26"/>
        </w:rPr>
        <w:t>hi</w:t>
      </w:r>
      <w:r w:rsidR="00AD099F">
        <w:rPr>
          <w:rFonts w:ascii="Arial Narrow" w:hAnsi="Arial Narrow"/>
          <w:sz w:val="26"/>
          <w:szCs w:val="26"/>
        </w:rPr>
        <w:t>stoires magnifiques.</w:t>
      </w:r>
      <w:r w:rsidR="00E77740">
        <w:rPr>
          <w:rFonts w:ascii="Arial Narrow" w:hAnsi="Arial Narrow"/>
          <w:sz w:val="26"/>
          <w:szCs w:val="26"/>
        </w:rPr>
        <w:t xml:space="preserve"> Un véritable régal en perspective pour tous ceux qui disposent chez eux d’un équipement 3D !</w:t>
      </w:r>
    </w:p>
    <w:p w:rsidR="00AF5290" w:rsidRDefault="00AF5290" w:rsidP="00AF5290">
      <w:pPr>
        <w:pStyle w:val="NormalWeb"/>
        <w:spacing w:before="0" w:beforeAutospacing="0" w:after="200" w:afterAutospacing="0" w:line="276" w:lineRule="auto"/>
        <w:jc w:val="both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Ces 3 titres incontournables du catalogue </w:t>
      </w:r>
      <w:proofErr w:type="spellStart"/>
      <w:r>
        <w:rPr>
          <w:rFonts w:ascii="Arial Narrow" w:hAnsi="Arial Narrow"/>
          <w:sz w:val="26"/>
          <w:szCs w:val="26"/>
        </w:rPr>
        <w:t>Disney</w:t>
      </w:r>
      <w:r w:rsidR="00AD099F">
        <w:rPr>
          <w:rFonts w:ascii="Arial Narrow" w:hAnsi="Arial Narrow"/>
          <w:sz w:val="26"/>
          <w:szCs w:val="26"/>
        </w:rPr>
        <w:t>.Pixar</w:t>
      </w:r>
      <w:proofErr w:type="spellEnd"/>
      <w:r>
        <w:rPr>
          <w:rFonts w:ascii="Arial Narrow" w:hAnsi="Arial Narrow"/>
          <w:sz w:val="26"/>
          <w:szCs w:val="26"/>
        </w:rPr>
        <w:t xml:space="preserve"> seront proposés dans des boîtiers « Blu-ray 3D + Blu-ray » </w:t>
      </w:r>
      <w:r w:rsidR="001F36D1">
        <w:rPr>
          <w:rFonts w:ascii="Arial Narrow" w:hAnsi="Arial Narrow"/>
          <w:sz w:val="26"/>
          <w:szCs w:val="26"/>
        </w:rPr>
        <w:t>et</w:t>
      </w:r>
      <w:r>
        <w:rPr>
          <w:rFonts w:ascii="Arial Narrow" w:hAnsi="Arial Narrow"/>
          <w:sz w:val="26"/>
          <w:szCs w:val="26"/>
        </w:rPr>
        <w:t xml:space="preserve"> rejoignent </w:t>
      </w:r>
      <w:r w:rsidR="00DF1AC3">
        <w:rPr>
          <w:rFonts w:ascii="Arial Narrow" w:hAnsi="Arial Narrow"/>
          <w:sz w:val="26"/>
          <w:szCs w:val="26"/>
        </w:rPr>
        <w:t>de nombreux films déjà lancés</w:t>
      </w:r>
      <w:r>
        <w:rPr>
          <w:rFonts w:ascii="Arial Narrow" w:hAnsi="Arial Narrow"/>
          <w:sz w:val="26"/>
          <w:szCs w:val="26"/>
        </w:rPr>
        <w:t xml:space="preserve"> </w:t>
      </w:r>
      <w:r w:rsidR="00E77740">
        <w:rPr>
          <w:rFonts w:ascii="Arial Narrow" w:hAnsi="Arial Narrow"/>
          <w:sz w:val="26"/>
          <w:szCs w:val="26"/>
        </w:rPr>
        <w:t xml:space="preserve">ces derniers mois </w:t>
      </w:r>
      <w:r>
        <w:rPr>
          <w:rFonts w:ascii="Arial Narrow" w:hAnsi="Arial Narrow"/>
          <w:sz w:val="26"/>
          <w:szCs w:val="26"/>
        </w:rPr>
        <w:t>(RAIPONCE, TRON L'HERITAGE, LE ROI LION, PIRATES DES CARAIBES : LA FON</w:t>
      </w:r>
      <w:r w:rsidR="00DF1AC3">
        <w:rPr>
          <w:rFonts w:ascii="Arial Narrow" w:hAnsi="Arial Narrow"/>
          <w:sz w:val="26"/>
          <w:szCs w:val="26"/>
        </w:rPr>
        <w:t xml:space="preserve">TAINE DE JOUVENCE, </w:t>
      </w:r>
      <w:r>
        <w:rPr>
          <w:rFonts w:ascii="Arial Narrow" w:hAnsi="Arial Narrow"/>
          <w:sz w:val="26"/>
          <w:szCs w:val="26"/>
        </w:rPr>
        <w:t>CARS 2</w:t>
      </w:r>
      <w:r w:rsidR="001F36D1">
        <w:rPr>
          <w:rFonts w:ascii="Arial Narrow" w:hAnsi="Arial Narrow"/>
          <w:sz w:val="26"/>
          <w:szCs w:val="26"/>
        </w:rPr>
        <w:t>, TOY STORY 3, LA BELLE ET LA BETE</w:t>
      </w:r>
      <w:r w:rsidR="00DF1AC3">
        <w:rPr>
          <w:rFonts w:ascii="Arial Narrow" w:hAnsi="Arial Narrow"/>
          <w:sz w:val="26"/>
          <w:szCs w:val="26"/>
        </w:rPr>
        <w:t>…</w:t>
      </w:r>
      <w:r>
        <w:rPr>
          <w:rFonts w:ascii="Arial Narrow" w:hAnsi="Arial Narrow"/>
          <w:sz w:val="26"/>
          <w:szCs w:val="26"/>
        </w:rPr>
        <w:t xml:space="preserve">), montrant le dynamisme de The Walt Disney Company en termes d'offres relatives aux nouvelles technologies. </w:t>
      </w:r>
    </w:p>
    <w:p w:rsidR="001F36D1" w:rsidRPr="00E77740" w:rsidRDefault="00AF5290" w:rsidP="00E77740">
      <w:pPr>
        <w:pStyle w:val="NormalWeb"/>
        <w:spacing w:before="0" w:beforeAutospacing="0" w:after="200" w:afterAutospacing="0" w:line="276" w:lineRule="auto"/>
        <w:jc w:val="both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 noter que Disneytek, le service de téléchargement et de streaming illimité proposé sur Free et créé par Disney au printemps </w:t>
      </w:r>
      <w:r w:rsidR="00DF1AC3">
        <w:rPr>
          <w:rFonts w:ascii="Arial Narrow" w:hAnsi="Arial Narrow"/>
          <w:sz w:val="26"/>
          <w:szCs w:val="26"/>
        </w:rPr>
        <w:t>2011</w:t>
      </w:r>
      <w:r>
        <w:rPr>
          <w:rFonts w:ascii="Arial Narrow" w:hAnsi="Arial Narrow"/>
          <w:sz w:val="26"/>
          <w:szCs w:val="26"/>
        </w:rPr>
        <w:t>, proposera également ces 3 films à la vente.</w:t>
      </w:r>
    </w:p>
    <w:p w:rsidR="00AF5290" w:rsidRDefault="00AF5290" w:rsidP="00DF1AC3">
      <w:pPr>
        <w:pStyle w:val="NormalWeb"/>
        <w:spacing w:before="0" w:beforeAutospacing="0" w:after="200" w:afterAutospacing="0" w:line="276" w:lineRule="auto"/>
        <w:jc w:val="center"/>
        <w:rPr>
          <w:sz w:val="26"/>
          <w:szCs w:val="26"/>
        </w:rPr>
      </w:pPr>
      <w:r>
        <w:rPr>
          <w:rFonts w:ascii="Arial Narrow" w:hAnsi="Arial Narrow"/>
          <w:b/>
          <w:bCs/>
          <w:color w:val="FF0000"/>
          <w:sz w:val="26"/>
          <w:szCs w:val="26"/>
        </w:rPr>
        <w:t xml:space="preserve">Tous ces films sont à découvrir en Blu-ray 3D à laboite </w:t>
      </w:r>
    </w:p>
    <w:p w:rsidR="00AF5290" w:rsidRPr="00DF1AC3" w:rsidRDefault="00E77740" w:rsidP="00E77740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Communication</w:t>
      </w:r>
      <w:r w:rsidR="00AF5290" w:rsidRPr="00DF1AC3">
        <w:rPr>
          <w:rFonts w:ascii="Arial Narrow" w:hAnsi="Arial Narrow"/>
          <w:sz w:val="20"/>
          <w:szCs w:val="20"/>
        </w:rPr>
        <w:t xml:space="preserve"> Disney : </w:t>
      </w:r>
      <w:r w:rsidR="00AF5290" w:rsidRPr="00DF1AC3">
        <w:rPr>
          <w:rFonts w:ascii="Arial Narrow" w:hAnsi="Arial Narrow"/>
          <w:b/>
          <w:bCs/>
          <w:sz w:val="20"/>
          <w:szCs w:val="20"/>
        </w:rPr>
        <w:t>Olivier MARGERIE</w:t>
      </w:r>
      <w:r w:rsidR="00AF5290" w:rsidRPr="00DF1AC3">
        <w:rPr>
          <w:rFonts w:ascii="Arial Narrow" w:hAnsi="Arial Narrow"/>
          <w:sz w:val="20"/>
          <w:szCs w:val="20"/>
        </w:rPr>
        <w:t xml:space="preserve"> : </w:t>
      </w:r>
      <w:hyperlink r:id="rId9" w:history="1">
        <w:r w:rsidR="00AF5290" w:rsidRPr="00DF1AC3">
          <w:rPr>
            <w:rStyle w:val="Hyperlink"/>
            <w:rFonts w:ascii="Arial Narrow" w:hAnsi="Arial Narrow"/>
            <w:sz w:val="20"/>
            <w:szCs w:val="20"/>
          </w:rPr>
          <w:t>olivier.margerie@disney.com</w:t>
        </w:r>
      </w:hyperlink>
      <w:r w:rsidR="00AF5290" w:rsidRPr="00DF1AC3">
        <w:rPr>
          <w:rFonts w:ascii="Arial Narrow" w:hAnsi="Arial Narrow"/>
          <w:sz w:val="20"/>
          <w:szCs w:val="20"/>
        </w:rPr>
        <w:t> : 01 64 17 58 82</w:t>
      </w:r>
    </w:p>
    <w:p w:rsidR="00AF5290" w:rsidRDefault="00E77740" w:rsidP="00E77740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Relations presse</w:t>
      </w:r>
      <w:r w:rsidR="00AF5290" w:rsidRPr="00DF1AC3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AF5290" w:rsidRPr="00DF1AC3">
        <w:rPr>
          <w:rFonts w:ascii="Arial Narrow" w:hAnsi="Arial Narrow"/>
          <w:sz w:val="20"/>
          <w:szCs w:val="20"/>
        </w:rPr>
        <w:t>laboite</w:t>
      </w:r>
      <w:proofErr w:type="spellEnd"/>
      <w:r w:rsidR="00DF1AC3" w:rsidRPr="00DF1AC3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AF5290" w:rsidRPr="00DF1AC3">
        <w:rPr>
          <w:rFonts w:ascii="Arial Narrow" w:hAnsi="Arial Narrow"/>
          <w:sz w:val="20"/>
          <w:szCs w:val="20"/>
        </w:rPr>
        <w:t>com</w:t>
      </w:r>
      <w:proofErr w:type="spellEnd"/>
      <w:r w:rsidR="00AF5290" w:rsidRPr="00DF1AC3">
        <w:rPr>
          <w:rFonts w:ascii="Arial Narrow" w:hAnsi="Arial Narrow"/>
          <w:sz w:val="20"/>
          <w:szCs w:val="20"/>
        </w:rPr>
        <w:t xml:space="preserve"> : </w:t>
      </w:r>
      <w:r w:rsidR="00AF5290" w:rsidRPr="00DF1AC3">
        <w:rPr>
          <w:rFonts w:ascii="Arial Narrow" w:hAnsi="Arial Narrow"/>
          <w:b/>
          <w:bCs/>
          <w:sz w:val="20"/>
          <w:szCs w:val="20"/>
        </w:rPr>
        <w:t>Gaelle BESSON</w:t>
      </w:r>
      <w:r w:rsidR="00AF5290" w:rsidRPr="00DF1AC3">
        <w:rPr>
          <w:rFonts w:ascii="Arial Narrow" w:hAnsi="Arial Narrow"/>
          <w:sz w:val="20"/>
          <w:szCs w:val="20"/>
        </w:rPr>
        <w:t xml:space="preserve"> : </w:t>
      </w:r>
      <w:hyperlink r:id="rId10" w:history="1">
        <w:r w:rsidR="00AF5290" w:rsidRPr="00DF1AC3">
          <w:rPr>
            <w:rStyle w:val="Hyperlink"/>
            <w:rFonts w:ascii="Arial Narrow" w:hAnsi="Arial Narrow"/>
            <w:sz w:val="20"/>
            <w:szCs w:val="20"/>
          </w:rPr>
          <w:t>gb@laboitecom.com</w:t>
        </w:r>
      </w:hyperlink>
      <w:r w:rsidR="00AF5290" w:rsidRPr="00DF1AC3">
        <w:rPr>
          <w:rFonts w:ascii="Arial Narrow" w:hAnsi="Arial Narrow"/>
          <w:sz w:val="20"/>
          <w:szCs w:val="20"/>
        </w:rPr>
        <w:t> : 01 42 78 48 38 </w:t>
      </w:r>
    </w:p>
    <w:p w:rsidR="00E77740" w:rsidRPr="00DF1AC3" w:rsidRDefault="00E77740" w:rsidP="00E77740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AF5290" w:rsidRPr="00DF1AC3" w:rsidRDefault="00AF5290" w:rsidP="00AF5290">
      <w:pPr>
        <w:pStyle w:val="NormalWeb"/>
        <w:spacing w:before="0" w:beforeAutospacing="0" w:after="200" w:afterAutospacing="0" w:line="276" w:lineRule="auto"/>
        <w:jc w:val="center"/>
        <w:rPr>
          <w:sz w:val="20"/>
          <w:szCs w:val="20"/>
        </w:rPr>
      </w:pPr>
      <w:r w:rsidRPr="00DF1AC3">
        <w:rPr>
          <w:rFonts w:ascii="Arial Narrow" w:hAnsi="Arial Narrow"/>
          <w:sz w:val="20"/>
          <w:szCs w:val="20"/>
          <w:bdr w:val="single" w:sz="8" w:space="0" w:color="000000" w:frame="1"/>
        </w:rPr>
        <w:t xml:space="preserve">Jaquettes et photos sur : </w:t>
      </w:r>
      <w:hyperlink r:id="rId11" w:history="1">
        <w:r w:rsidRPr="00DF1AC3">
          <w:rPr>
            <w:rStyle w:val="Hyperlink"/>
            <w:rFonts w:ascii="Arial Narrow" w:hAnsi="Arial Narrow"/>
            <w:sz w:val="20"/>
            <w:szCs w:val="20"/>
            <w:bdr w:val="single" w:sz="8" w:space="0" w:color="000000" w:frame="1"/>
          </w:rPr>
          <w:t>www.disney-images.fr</w:t>
        </w:r>
      </w:hyperlink>
    </w:p>
    <w:p w:rsidR="00DF1AC3" w:rsidRDefault="00DF1AC3" w:rsidP="00DF1AC3">
      <w:pPr>
        <w:pStyle w:val="NormalWeb"/>
        <w:spacing w:before="0" w:beforeAutospacing="0" w:after="200" w:afterAutospacing="0" w:line="276" w:lineRule="auto"/>
        <w:jc w:val="center"/>
        <w:rPr>
          <w:rFonts w:ascii="Calibri" w:hAnsi="Calibri"/>
          <w:sz w:val="18"/>
          <w:szCs w:val="18"/>
        </w:rPr>
      </w:pPr>
    </w:p>
    <w:p w:rsidR="001F4682" w:rsidRPr="001F36D1" w:rsidRDefault="00AF5290" w:rsidP="001F36D1">
      <w:pPr>
        <w:pStyle w:val="NormalWeb"/>
        <w:spacing w:before="0" w:beforeAutospacing="0" w:after="200" w:afterAutospacing="0" w:line="276" w:lineRule="auto"/>
        <w:jc w:val="center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© </w:t>
      </w:r>
      <w:proofErr w:type="spellStart"/>
      <w:r>
        <w:rPr>
          <w:rFonts w:ascii="Calibri" w:hAnsi="Calibri"/>
          <w:sz w:val="18"/>
          <w:szCs w:val="18"/>
        </w:rPr>
        <w:t>Disney.Pixar</w:t>
      </w:r>
      <w:proofErr w:type="spellEnd"/>
    </w:p>
    <w:sectPr w:rsidR="001F4682" w:rsidRPr="001F36D1" w:rsidSect="00DF1AC3">
      <w:headerReference w:type="default" r:id="rId12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12B" w:rsidRDefault="00EE212B" w:rsidP="001A64EB">
      <w:r>
        <w:separator/>
      </w:r>
    </w:p>
  </w:endnote>
  <w:endnote w:type="continuationSeparator" w:id="0">
    <w:p w:rsidR="00EE212B" w:rsidRDefault="00EE212B" w:rsidP="001A6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12B" w:rsidRDefault="00EE212B" w:rsidP="001A64EB">
      <w:r>
        <w:separator/>
      </w:r>
    </w:p>
  </w:footnote>
  <w:footnote w:type="continuationSeparator" w:id="0">
    <w:p w:rsidR="00EE212B" w:rsidRDefault="00EE212B" w:rsidP="001A6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4EB" w:rsidRDefault="001A64EB" w:rsidP="001A64EB">
    <w:pPr>
      <w:pStyle w:val="Header"/>
      <w:jc w:val="center"/>
    </w:pPr>
    <w:r>
      <w:rPr>
        <w:noProof/>
      </w:rPr>
      <w:drawing>
        <wp:inline distT="0" distB="0" distL="0" distR="0">
          <wp:extent cx="2171700" cy="522581"/>
          <wp:effectExtent l="0" t="0" r="0" b="0"/>
          <wp:docPr id="4" name="Picture 3" descr="TWDC France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DC France Logo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8859" cy="524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F5290"/>
    <w:rsid w:val="001A64EB"/>
    <w:rsid w:val="001F36D1"/>
    <w:rsid w:val="001F4682"/>
    <w:rsid w:val="00222861"/>
    <w:rsid w:val="00842A8E"/>
    <w:rsid w:val="008A2081"/>
    <w:rsid w:val="00AD099F"/>
    <w:rsid w:val="00AF5290"/>
    <w:rsid w:val="00C176D4"/>
    <w:rsid w:val="00C232EA"/>
    <w:rsid w:val="00DF1AC3"/>
    <w:rsid w:val="00E4025B"/>
    <w:rsid w:val="00E77740"/>
    <w:rsid w:val="00EE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9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2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529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290"/>
    <w:rPr>
      <w:rFonts w:ascii="Tahoma" w:hAnsi="Tahoma" w:cs="Tahoma"/>
      <w:sz w:val="16"/>
      <w:szCs w:val="16"/>
      <w:lang w:eastAsia="fr-FR"/>
    </w:rPr>
  </w:style>
  <w:style w:type="paragraph" w:styleId="Revision">
    <w:name w:val="Revision"/>
    <w:hidden/>
    <w:uiPriority w:val="99"/>
    <w:semiHidden/>
    <w:rsid w:val="00222861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1A64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4EB"/>
    <w:rPr>
      <w:rFonts w:ascii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semiHidden/>
    <w:unhideWhenUsed/>
    <w:rsid w:val="001A64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4EB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disney-images.f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gb@laboitecom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livier.margerie@disne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omargeri</cp:lastModifiedBy>
  <cp:revision>9</cp:revision>
  <dcterms:created xsi:type="dcterms:W3CDTF">2012-04-04T10:27:00Z</dcterms:created>
  <dcterms:modified xsi:type="dcterms:W3CDTF">2012-04-04T13:32:00Z</dcterms:modified>
</cp:coreProperties>
</file>